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FE99" w14:textId="77777777" w:rsidR="000306DA" w:rsidRDefault="000306DA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0306DA" w14:paraId="36193CAC" w14:textId="77777777" w:rsidTr="00C312BB">
        <w:tc>
          <w:tcPr>
            <w:tcW w:w="4603" w:type="dxa"/>
            <w:gridSpan w:val="2"/>
          </w:tcPr>
          <w:p w14:paraId="4014EC87" w14:textId="77777777" w:rsidR="00363F9E" w:rsidRPr="00363F9E" w:rsidRDefault="000306DA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7DC2D2AD" w14:textId="77777777" w:rsidR="000306DA" w:rsidRPr="00363F9E" w:rsidRDefault="00E90A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363F9E" w14:paraId="41AA5BB1" w14:textId="77777777" w:rsidTr="00C312BB">
        <w:trPr>
          <w:trHeight w:val="476"/>
        </w:trPr>
        <w:tc>
          <w:tcPr>
            <w:tcW w:w="4603" w:type="dxa"/>
            <w:gridSpan w:val="2"/>
            <w:vMerge w:val="restart"/>
          </w:tcPr>
          <w:p w14:paraId="013955D9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0F9F24A0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Leiter interne Logistik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(16 Mitarbeiter) </w:t>
            </w:r>
          </w:p>
          <w:p w14:paraId="674CC9D8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08/2009 – heute</w:t>
            </w:r>
          </w:p>
          <w:p w14:paraId="07E83FE6" w14:textId="77777777" w:rsidR="00363F9E" w:rsidRPr="00363F9E" w:rsidRDefault="00363F9E" w:rsidP="000306DA">
            <w:pPr>
              <w:rPr>
                <w:rFonts w:ascii="Helvetica" w:hAnsi="Helvetica"/>
                <w:sz w:val="12"/>
                <w:szCs w:val="12"/>
              </w:rPr>
            </w:pPr>
          </w:p>
          <w:p w14:paraId="73E7FCDE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Mustertrans GmbH, Leverkusen </w:t>
            </w:r>
          </w:p>
          <w:p w14:paraId="25DCD832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Einführung eines TPU-Recycling-Konzepts,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245EC045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6202E331" w14:textId="77777777" w:rsidR="00C312BB" w:rsidRDefault="00C312BB" w:rsidP="000306DA">
            <w:pPr>
              <w:rPr>
                <w:rFonts w:ascii="Helvetica" w:hAnsi="Helvetica"/>
                <w:sz w:val="22"/>
                <w:szCs w:val="22"/>
              </w:rPr>
            </w:pPr>
          </w:p>
          <w:p w14:paraId="23D2BD9F" w14:textId="77777777" w:rsidR="00363F9E" w:rsidRPr="00C312BB" w:rsidRDefault="00363F9E" w:rsidP="000306D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Logistikplaner </w:t>
            </w:r>
          </w:p>
          <w:p w14:paraId="66C14909" w14:textId="77777777" w:rsidR="00363F9E" w:rsidRPr="00363F9E" w:rsidRDefault="00363F9E" w:rsidP="000306D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06/2009 – 01/2004</w:t>
            </w:r>
          </w:p>
          <w:p w14:paraId="201BDB07" w14:textId="77777777" w:rsidR="00363F9E" w:rsidRPr="00363F9E" w:rsidRDefault="00363F9E" w:rsidP="00363F9E">
            <w:pPr>
              <w:rPr>
                <w:rFonts w:ascii="Helvetica" w:hAnsi="Helvetica"/>
                <w:sz w:val="12"/>
                <w:szCs w:val="12"/>
              </w:rPr>
            </w:pPr>
          </w:p>
          <w:p w14:paraId="67AE5F93" w14:textId="77777777" w:rsidR="00363F9E" w:rsidRDefault="00363F9E" w:rsidP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279587E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 w:rsidR="00C312BB"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E8BB2A3" w14:textId="77777777" w:rsidR="00C312BB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 w:rsidR="00363F9E"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363F9E" w:rsidRPr="000306DA">
              <w:rPr>
                <w:rFonts w:ascii="Helvetica" w:hAnsi="Helvetica"/>
                <w:sz w:val="22"/>
                <w:szCs w:val="22"/>
              </w:rPr>
              <w:t>Supply</w:t>
            </w:r>
            <w:proofErr w:type="spellEnd"/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4050EB82" w14:textId="77777777" w:rsidR="00363F9E" w:rsidRDefault="00C312BB" w:rsidP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="00363F9E"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  <w:r w:rsidR="00363F9E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7B67C153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6708AF5" w14:textId="77777777" w:rsidR="00363F9E" w:rsidRDefault="00C312B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68FB1F2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63F9E" w14:paraId="389A3E00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3F8C79C8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0B28B764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410209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9C00418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0669FD7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B2E660D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E0DB8B2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F735270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662E815B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212564C4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32976B7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602EA9A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8EF1A7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7D83A0D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7D37DC3C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6308EFFE" w14:textId="77777777" w:rsidR="00363F9E" w:rsidRDefault="00363F9E">
            <w:pPr>
              <w:rPr>
                <w:rFonts w:ascii="Helvetica" w:hAnsi="Helvetica"/>
                <w:sz w:val="22"/>
                <w:szCs w:val="22"/>
              </w:rPr>
            </w:pPr>
          </w:p>
          <w:p w14:paraId="68EBC966" w14:textId="77777777" w:rsidR="00C312BB" w:rsidRDefault="00363F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</w:tr>
      <w:tr w:rsidR="00363F9E" w14:paraId="66B43182" w14:textId="77777777" w:rsidTr="00C312BB">
        <w:trPr>
          <w:trHeight w:val="274"/>
        </w:trPr>
        <w:tc>
          <w:tcPr>
            <w:tcW w:w="4603" w:type="dxa"/>
            <w:gridSpan w:val="2"/>
            <w:vMerge/>
          </w:tcPr>
          <w:p w14:paraId="104947B7" w14:textId="77777777" w:rsidR="00363F9E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650F66B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B0A56E3" w14:textId="77777777" w:rsidR="00363F9E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363F9E" w14:paraId="43F6AD9D" w14:textId="77777777" w:rsidTr="00C312BB">
        <w:trPr>
          <w:trHeight w:val="1190"/>
        </w:trPr>
        <w:tc>
          <w:tcPr>
            <w:tcW w:w="4603" w:type="dxa"/>
            <w:gridSpan w:val="2"/>
            <w:vMerge/>
          </w:tcPr>
          <w:p w14:paraId="29DC2969" w14:textId="77777777" w:rsidR="00363F9E" w:rsidRPr="000306DA" w:rsidRDefault="00363F9E" w:rsidP="000306D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E2D6B2C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756282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MS Word</w:t>
            </w:r>
          </w:p>
          <w:p w14:paraId="4550E1E1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MS Excel</w:t>
            </w:r>
          </w:p>
          <w:p w14:paraId="4AF6479C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SAP</w:t>
            </w:r>
          </w:p>
          <w:p w14:paraId="65260176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</w:p>
          <w:p w14:paraId="7E130B3E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Teamplay</w:t>
            </w:r>
            <w:proofErr w:type="spellEnd"/>
          </w:p>
          <w:p w14:paraId="3BA341A2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0119C44A" w14:textId="77777777" w:rsidR="00363F9E" w:rsidRDefault="00363F9E" w:rsidP="007118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548BF59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859903B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EFED55D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514C37E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408D6E7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</w:p>
          <w:p w14:paraId="12295B26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79A84C3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5DE42360" w14:textId="77777777" w:rsidR="00363F9E" w:rsidRDefault="00363F9E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142E015B" w14:textId="77777777" w:rsidR="00C312BB" w:rsidRDefault="00C312B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1823" w14:paraId="47A00542" w14:textId="77777777" w:rsidTr="00C312BB">
        <w:tc>
          <w:tcPr>
            <w:tcW w:w="4603" w:type="dxa"/>
            <w:gridSpan w:val="2"/>
          </w:tcPr>
          <w:p w14:paraId="696F4AA8" w14:textId="77777777" w:rsidR="00711823" w:rsidRPr="00363F9E" w:rsidRDefault="00711823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D8FFB13" w14:textId="77777777" w:rsidR="00711823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510A51" w14:paraId="38FDBE7E" w14:textId="77777777" w:rsidTr="00C312BB">
        <w:tc>
          <w:tcPr>
            <w:tcW w:w="4603" w:type="dxa"/>
            <w:gridSpan w:val="2"/>
          </w:tcPr>
          <w:p w14:paraId="60F68A78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D2B0119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25D5FE51" w14:textId="77777777" w:rsidR="00510A51" w:rsidRPr="00363F9E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09/2004 – 08/1998</w:t>
            </w:r>
          </w:p>
          <w:p w14:paraId="1D8A2200" w14:textId="77777777" w:rsidR="00510A51" w:rsidRPr="00C312BB" w:rsidRDefault="00510A51">
            <w:pPr>
              <w:rPr>
                <w:rFonts w:ascii="Helvetica" w:hAnsi="Helvetica"/>
                <w:sz w:val="12"/>
                <w:szCs w:val="12"/>
              </w:rPr>
            </w:pPr>
          </w:p>
          <w:p w14:paraId="574712C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CA8E9C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571E91E6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4AD00D61" w14:textId="77777777" w:rsidR="00510A51" w:rsidRPr="00363F9E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05/1998 – 05/1990</w:t>
            </w:r>
          </w:p>
          <w:p w14:paraId="2A9E2080" w14:textId="77777777" w:rsidR="00C312BB" w:rsidRPr="00C312BB" w:rsidRDefault="00C312BB" w:rsidP="00C312BB">
            <w:pPr>
              <w:rPr>
                <w:rFonts w:ascii="Helvetica" w:hAnsi="Helvetica"/>
                <w:sz w:val="12"/>
                <w:szCs w:val="12"/>
              </w:rPr>
            </w:pPr>
          </w:p>
          <w:p w14:paraId="0F51954F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  <w:p w14:paraId="47D9C420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0845E3F5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C46E9CB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47840F00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30404F63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2E326162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DCEACF7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CCE5AB1" w14:textId="77777777" w:rsidR="00510A51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37A25C5" w14:textId="77777777" w:rsidR="00E90A82" w:rsidRDefault="00E90A82" w:rsidP="00510A51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3007DEDE" w14:textId="77777777" w:rsidR="00E90A82" w:rsidRDefault="00E90A82" w:rsidP="00510A51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510A51" w14:paraId="14DE2A1B" w14:textId="77777777" w:rsidTr="00C312BB">
        <w:tc>
          <w:tcPr>
            <w:tcW w:w="4603" w:type="dxa"/>
            <w:gridSpan w:val="2"/>
            <w:tcBorders>
              <w:bottom w:val="nil"/>
            </w:tcBorders>
          </w:tcPr>
          <w:p w14:paraId="7981CB6D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36604C5" w14:textId="77777777" w:rsidR="00510A51" w:rsidRPr="00363F9E" w:rsidRDefault="00363F9E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BD1A9E4" w14:textId="77777777" w:rsidR="00C312BB" w:rsidRDefault="00C312B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356F961A" w14:textId="77777777" w:rsidR="00510A51" w:rsidRPr="00363F9E" w:rsidRDefault="00E90A82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510A51" w14:paraId="39757C5A" w14:textId="77777777" w:rsidTr="00C312BB">
        <w:tc>
          <w:tcPr>
            <w:tcW w:w="2301" w:type="dxa"/>
            <w:tcBorders>
              <w:right w:val="nil"/>
            </w:tcBorders>
          </w:tcPr>
          <w:p w14:paraId="2A020C4D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B9EAC2F" w14:textId="77777777" w:rsidR="00510A51" w:rsidRPr="00C312BB" w:rsidRDefault="00510A51" w:rsidP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0140421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193557D6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2E77658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357F3856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CA10B3A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79389944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0B5CC6CF" w14:textId="77777777" w:rsidR="00510A51" w:rsidRDefault="00510A51" w:rsidP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143A57B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B300E97" w14:textId="77777777" w:rsidR="00510A51" w:rsidRPr="00C312BB" w:rsidRDefault="00510A5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1DAC8575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E88AD3C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5C6AC32E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</w:p>
          <w:p w14:paraId="06CE9EFF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3FB6439A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4E4C2FCE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5BD2C8E7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4072224E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59AE2C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1F9C67A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7640115B" w14:textId="77777777" w:rsidR="00510A51" w:rsidRDefault="00510A51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12E6C480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A0D2077" w14:textId="77777777" w:rsidR="00510A51" w:rsidRPr="00C312BB" w:rsidRDefault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4A35763" w14:textId="77777777" w:rsidR="00510A51" w:rsidRDefault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295C48DC" w14:textId="77777777" w:rsidR="00363F9E" w:rsidRPr="00363F9E" w:rsidRDefault="00363F9E" w:rsidP="00363F9E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63D5DF" w14:textId="77777777" w:rsidR="00510A51" w:rsidRPr="00C312BB" w:rsidRDefault="00510A51" w:rsidP="00510A51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15109D76" w14:textId="77777777" w:rsidR="00E90A82" w:rsidRDefault="00E90A82" w:rsidP="00E90A82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6B306348" w14:textId="77777777" w:rsidR="00E90A82" w:rsidRPr="00C312BB" w:rsidRDefault="00E90A82">
      <w:pPr>
        <w:rPr>
          <w:rFonts w:ascii="Helvetica Neue Bold Condensed" w:hAnsi="Helvetica Neue Bold Condensed"/>
          <w:sz w:val="22"/>
          <w:szCs w:val="22"/>
        </w:rPr>
      </w:pPr>
      <w:r w:rsidRPr="00C312BB">
        <w:rPr>
          <w:rFonts w:ascii="Helvetica Neue Bold Condensed" w:hAnsi="Helvetica Neue Bold Condensed"/>
          <w:sz w:val="22"/>
          <w:szCs w:val="22"/>
        </w:rPr>
        <w:t>Beispielstadt, 8.8.2018</w:t>
      </w:r>
    </w:p>
    <w:p w14:paraId="3A5DB226" w14:textId="77777777" w:rsidR="00E90A82" w:rsidRPr="00C312BB" w:rsidRDefault="00E90A82">
      <w:pPr>
        <w:rPr>
          <w:rFonts w:ascii="SignPainter-HouseScript" w:hAnsi="SignPainter-HouseScript"/>
          <w:color w:val="3366FF"/>
          <w:sz w:val="44"/>
          <w:szCs w:val="44"/>
        </w:rPr>
      </w:pPr>
      <w:r w:rsidRPr="00C312BB">
        <w:rPr>
          <w:rFonts w:ascii="SignPainter-HouseScript" w:hAnsi="SignPainter-HouseScript"/>
          <w:color w:val="3366FF"/>
          <w:sz w:val="44"/>
          <w:szCs w:val="44"/>
        </w:rPr>
        <w:t>Max Mustermann</w:t>
      </w:r>
    </w:p>
    <w:sectPr w:rsidR="00E90A82" w:rsidRPr="00C312BB" w:rsidSect="003F7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590B" w14:textId="77777777" w:rsidR="00363F9E" w:rsidRDefault="00363F9E" w:rsidP="000306DA">
      <w:r>
        <w:separator/>
      </w:r>
    </w:p>
  </w:endnote>
  <w:endnote w:type="continuationSeparator" w:id="0">
    <w:p w14:paraId="7A2A9EC3" w14:textId="77777777" w:rsidR="00363F9E" w:rsidRDefault="00363F9E" w:rsidP="000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1D6419" w14:textId="77777777" w:rsidR="00437378" w:rsidRDefault="0043737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534690" w14:textId="77777777" w:rsidR="00437378" w:rsidRDefault="0043737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F1232E" w14:textId="77777777" w:rsidR="00437378" w:rsidRDefault="0043737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3259" w14:textId="77777777" w:rsidR="00363F9E" w:rsidRDefault="00363F9E" w:rsidP="000306DA">
      <w:r>
        <w:separator/>
      </w:r>
    </w:p>
  </w:footnote>
  <w:footnote w:type="continuationSeparator" w:id="0">
    <w:p w14:paraId="4A62493C" w14:textId="77777777" w:rsidR="00363F9E" w:rsidRDefault="00363F9E" w:rsidP="00030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37D13" w14:textId="77777777" w:rsidR="00437378" w:rsidRDefault="00437378">
    <w:pPr>
      <w:pStyle w:val="Kopfzeile"/>
    </w:pPr>
    <w:r>
      <w:rPr>
        <w:noProof/>
      </w:rPr>
      <w:pict w14:anchorId="04124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960pt;height:20in;z-index:-251657216;mso-wrap-edited:f;mso-position-horizontal:center;mso-position-horizontal-relative:margin;mso-position-vertical:center;mso-position-vertical-relative:margin" wrapcoords="-16 0 -16 21577 21600 21577 21600 0 -16 0">
          <v:imagedata r:id="rId1" o:title="hintergrund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E7B50F" w14:textId="77777777" w:rsidR="00363F9E" w:rsidRPr="00C312BB" w:rsidRDefault="00437378" w:rsidP="000306DA">
    <w:pPr>
      <w:jc w:val="center"/>
      <w:rPr>
        <w:rFonts w:ascii="Helvetica Neue Bold Condensed" w:hAnsi="Helvetica Neue Bold Condensed"/>
        <w:sz w:val="52"/>
        <w:szCs w:val="52"/>
      </w:rPr>
    </w:pPr>
    <w:r>
      <w:rPr>
        <w:rFonts w:ascii="Helvetica Neue Thin" w:hAnsi="Helvetica Neue Thin"/>
        <w:noProof/>
        <w:sz w:val="52"/>
        <w:szCs w:val="52"/>
      </w:rPr>
      <w:pict w14:anchorId="4C2BD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960pt;height:20in;z-index:-251658240;mso-wrap-edited:f;mso-position-horizontal:center;mso-position-horizontal-relative:margin;mso-position-vertical:center;mso-position-vertical-relative:margin" wrapcoords="-16 0 -16 21577 21600 21577 21600 0 -16 0">
          <v:imagedata r:id="rId1" o:title="hintergrund.jpg"/>
        </v:shape>
      </w:pict>
    </w:r>
    <w:r w:rsidR="00363F9E" w:rsidRPr="00C312BB">
      <w:rPr>
        <w:rFonts w:ascii="Helvetica Neue Thin" w:hAnsi="Helvetica Neue Thin"/>
        <w:sz w:val="52"/>
        <w:szCs w:val="52"/>
      </w:rPr>
      <w:t xml:space="preserve">MAX </w:t>
    </w:r>
    <w:r w:rsidR="00363F9E" w:rsidRPr="00C312BB">
      <w:rPr>
        <w:rFonts w:ascii="Helvetica Neue Bold Condensed" w:hAnsi="Helvetica Neue Bold Condensed"/>
        <w:sz w:val="52"/>
        <w:szCs w:val="52"/>
      </w:rPr>
      <w:t>MUSTERMANN</w:t>
    </w:r>
  </w:p>
  <w:p w14:paraId="4F19D63E" w14:textId="77777777" w:rsidR="00363F9E" w:rsidRDefault="00363F9E" w:rsidP="000306DA">
    <w:pPr>
      <w:pStyle w:val="Kopfzeile"/>
      <w:jc w:val="center"/>
      <w:rPr>
        <w:rFonts w:ascii="Helvetica Neue Thin" w:hAnsi="Helvetica Neue Thin"/>
        <w:color w:val="808080" w:themeColor="background1" w:themeShade="80"/>
        <w:sz w:val="36"/>
        <w:szCs w:val="36"/>
      </w:rPr>
    </w:pPr>
    <w:r w:rsidRPr="00C312BB">
      <w:rPr>
        <w:rFonts w:ascii="Helvetica Neue Thin" w:hAnsi="Helvetica Neue Thin"/>
        <w:color w:val="808080" w:themeColor="background1" w:themeShade="80"/>
        <w:sz w:val="36"/>
        <w:szCs w:val="36"/>
      </w:rPr>
      <w:t>LEBENSLAUF</w:t>
    </w:r>
  </w:p>
  <w:p w14:paraId="2D3CE18A" w14:textId="77777777" w:rsidR="00C312BB" w:rsidRPr="00C312BB" w:rsidRDefault="00C312BB" w:rsidP="000306DA">
    <w:pPr>
      <w:pStyle w:val="Kopfzeile"/>
      <w:jc w:val="center"/>
      <w:rPr>
        <w:rFonts w:ascii="Helvetica Neue Thin" w:hAnsi="Helvetica Neue Thin"/>
        <w:color w:val="808080" w:themeColor="background1" w:themeShade="80"/>
        <w:sz w:val="36"/>
        <w:szCs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1D71B3" w14:textId="77777777" w:rsidR="00437378" w:rsidRDefault="00437378">
    <w:pPr>
      <w:pStyle w:val="Kopfzeile"/>
    </w:pPr>
    <w:r>
      <w:rPr>
        <w:noProof/>
      </w:rPr>
      <w:pict w14:anchorId="48E2A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960pt;height:20in;z-index:-251656192;mso-wrap-edited:f;mso-position-horizontal:center;mso-position-horizontal-relative:margin;mso-position-vertical:center;mso-position-vertical-relative:margin" wrapcoords="-16 0 -16 21577 21600 21577 21600 0 -16 0">
          <v:imagedata r:id="rId1" o:title="hintergrund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A"/>
    <w:rsid w:val="000306DA"/>
    <w:rsid w:val="000F143A"/>
    <w:rsid w:val="00363F9E"/>
    <w:rsid w:val="003F7227"/>
    <w:rsid w:val="00437378"/>
    <w:rsid w:val="00510A51"/>
    <w:rsid w:val="00711823"/>
    <w:rsid w:val="00C312BB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91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6DA"/>
  </w:style>
  <w:style w:type="paragraph" w:styleId="Fuzeile">
    <w:name w:val="footer"/>
    <w:basedOn w:val="Standard"/>
    <w:link w:val="Fu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30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6DA"/>
  </w:style>
  <w:style w:type="paragraph" w:styleId="Fuzeile">
    <w:name w:val="footer"/>
    <w:basedOn w:val="Standard"/>
    <w:link w:val="FuzeileZeichen"/>
    <w:uiPriority w:val="99"/>
    <w:unhideWhenUsed/>
    <w:rsid w:val="000306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6DA"/>
  </w:style>
  <w:style w:type="table" w:styleId="Tabellenraster">
    <w:name w:val="Table Grid"/>
    <w:basedOn w:val="NormaleTabelle"/>
    <w:uiPriority w:val="59"/>
    <w:rsid w:val="0003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306D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3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2018-08-06T09:03:00Z</dcterms:created>
  <dcterms:modified xsi:type="dcterms:W3CDTF">2018-08-06T10:52:00Z</dcterms:modified>
</cp:coreProperties>
</file>