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 Neue Thin" w:hAnsi="Helvetica Neue Thin"/>
        </w:rPr>
      </w:pPr>
      <w:r>
        <w:rPr>
          <w:rFonts w:ascii="Helvetica Neue Thin" w:hAnsi="Helvetica Neue Thin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line">
                  <wp:posOffset>-900430</wp:posOffset>
                </wp:positionV>
                <wp:extent cx="2308861" cy="2171700"/>
                <wp:effectExtent l="0" t="0" r="0" b="0"/>
                <wp:wrapSquare wrapText="bothSides" distL="57150" distR="57150" distT="57150" distB="57150"/>
                <wp:docPr id="1073741826" name="officeArt object" descr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1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drawing>
                                <wp:inline distT="0" distB="0" distL="0" distR="0">
                                  <wp:extent cx="2083308" cy="2080134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308" cy="2080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8.6pt;margin-top:-70.9pt;width:181.8pt;height:171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drawing>
                          <wp:inline distT="0" distB="0" distL="0" distR="0">
                            <wp:extent cx="2083308" cy="2080134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308" cy="2080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  <w:sz w:val="36"/>
          <w:szCs w:val="36"/>
        </w:rPr>
      </w:pPr>
    </w:p>
    <w:tbl>
      <w:tblPr>
        <w:tblW w:w="99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1"/>
        <w:gridCol w:w="5144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venir Next Condensed Demi Bold" w:hAnsi="Avenir Next Condensed Demi Bold"/>
                <w:sz w:val="52"/>
                <w:szCs w:val="52"/>
                <w:shd w:val="nil" w:color="auto" w:fill="auto"/>
                <w:rtl w:val="0"/>
                <w:lang w:val="de-DE"/>
              </w:rPr>
              <w:t>Martin</w:t>
            </w:r>
          </w:p>
        </w:tc>
        <w:tc>
          <w:tcPr>
            <w:tcW w:type="dxa" w:w="5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Next Condensed Demi Bold" w:hAnsi="Avenir Next Condensed Demi Bold"/>
                <w:sz w:val="52"/>
                <w:szCs w:val="52"/>
                <w:shd w:val="nil" w:color="auto" w:fill="auto"/>
                <w:rtl w:val="0"/>
                <w:lang w:val="de-DE"/>
              </w:rPr>
              <w:t xml:space="preserve"> Muster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99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Helvetica Neue Thin" w:cs="Helvetica Neue Thin" w:hAnsi="Helvetica Neue Thin" w:eastAsia="Helvetica Neue Thin"/>
          <w:sz w:val="36"/>
          <w:szCs w:val="36"/>
        </w:rPr>
      </w:pPr>
    </w:p>
    <w:p>
      <w:pPr>
        <w:pStyle w:val="Normal.0"/>
        <w:rPr>
          <w:rFonts w:ascii="Helvetica Neue Thin" w:cs="Helvetica Neue Thin" w:hAnsi="Helvetica Neue Thin" w:eastAsia="Helvetica Neue Thin"/>
        </w:rPr>
      </w:pPr>
    </w:p>
    <w:tbl>
      <w:tblPr>
        <w:tblW w:w="97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8"/>
        <w:gridCol w:w="3299"/>
        <w:gridCol w:w="286"/>
        <w:gridCol w:w="4589"/>
      </w:tblGrid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4877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Thin" w:cs="Helvetica Neue Thin" w:hAnsi="Helvetica Neue Thin" w:eastAsia="Helvetica Neue Thin"/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Helvetica Neue Thin" w:cs="Helvetica Neue Thin" w:hAnsi="Helvetica Neue Thin" w:eastAsia="Helvetica Neue Thin"/>
                <w:shd w:val="nil" w:color="auto" w:fill="auto"/>
                <w:lang w:val="de-DE"/>
              </w:rPr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975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venir Next Condensed Medium" w:hAnsi="Avenir Next Condensed Medium"/>
                <w:i w:val="0"/>
                <w:iCs w:val="0"/>
                <w:sz w:val="72"/>
                <w:szCs w:val="72"/>
                <w:shd w:val="nil" w:color="auto" w:fill="auto"/>
                <w:rtl w:val="0"/>
                <w:lang w:val="de-DE"/>
              </w:rPr>
              <w:t>Bewerbung</w:t>
            </w:r>
          </w:p>
        </w:tc>
      </w:tr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4877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PERS</w:t>
            </w:r>
            <w:r>
              <w:rPr>
                <w:rFonts w:ascii="Avenir Black" w:hAnsi="Avenir Black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NLICHES</w:t>
            </w:r>
            <w:r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ANLAGEN</w:t>
            </w:r>
          </w:p>
        </w:tc>
      </w:tr>
      <w:tr>
        <w:tblPrEx>
          <w:shd w:val="clear" w:color="auto" w:fill="ced7e7"/>
        </w:tblPrEx>
        <w:trPr>
          <w:trHeight w:val="3320" w:hRule="atLeast"/>
        </w:trPr>
        <w:tc>
          <w:tcPr>
            <w:tcW w:type="dxa" w:w="15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Anschrift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Telefon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Mail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Web</w:t>
            </w:r>
            <w:r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Fantasiestr.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0123 / 4 56 78 90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martin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muster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@mail.de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martinsblog.de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Lebenslauf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Bachelorabschluss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Arbeitszeugnisse</w:t>
            </w:r>
          </w:p>
          <w:p>
            <w:pPr>
              <w:pStyle w:val="Normal.0"/>
            </w:pP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4877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LEBENSMOTTO</w:t>
            </w:r>
            <w:r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REFERENZEN</w:t>
            </w:r>
            <w:r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020" w:hRule="atLeast"/>
        </w:trPr>
        <w:tc>
          <w:tcPr>
            <w:tcW w:type="dxa" w:w="4877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„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Wer immer tut, was er schon kann, bleibt immer das, was er schon ist.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“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venir Black" w:hAnsi="Avenir Black"/>
                <w:sz w:val="18"/>
                <w:szCs w:val="18"/>
                <w:shd w:val="nil" w:color="auto" w:fill="auto"/>
                <w:rtl w:val="0"/>
                <w:lang w:val="de-DE"/>
              </w:rPr>
              <w:t>Henry Ford</w:t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„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Herr Muster zeichnet sich 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durch 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gro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e 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Kreativit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t und Kommunikationsst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rke aus.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“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venir Black" w:cs="Avenir Black" w:hAnsi="Avenir Black" w:eastAsia="Avenir Black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18"/>
                <w:szCs w:val="18"/>
                <w:shd w:val="nil" w:color="auto" w:fill="auto"/>
                <w:rtl w:val="0"/>
                <w:lang w:val="de-DE"/>
              </w:rPr>
              <w:t>Carl Chef, STONE (cc@stone.de)</w:t>
            </w:r>
            <w:r>
              <w:rPr>
                <w:rFonts w:ascii="Avenir Black" w:cs="Avenir Black" w:hAnsi="Avenir Black" w:eastAsia="Avenir Black"/>
                <w:sz w:val="18"/>
                <w:szCs w:val="18"/>
                <w:shd w:val="nil" w:color="auto" w:fill="auto"/>
                <w:lang w:val="de-DE"/>
              </w:rPr>
              <w:br w:type="textWrapping"/>
            </w:r>
          </w:p>
          <w:p>
            <w:pPr>
              <w:pStyle w:val="Normal.0"/>
              <w:jc w:val="right"/>
              <w:rPr>
                <w:rFonts w:ascii="Avenir Black" w:cs="Avenir Black" w:hAnsi="Avenir Black" w:eastAsia="Avenir Black"/>
                <w:sz w:val="18"/>
                <w:szCs w:val="18"/>
                <w:shd w:val="nil" w:color="auto" w:fill="auto"/>
                <w:lang w:val="de-DE"/>
              </w:rPr>
            </w:pPr>
          </w:p>
          <w:p>
            <w:pPr>
              <w:pStyle w:val="Normal.0"/>
              <w:jc w:val="right"/>
              <w:rPr>
                <w:rFonts w:ascii="Avenir Black" w:cs="Avenir Black" w:hAnsi="Avenir Black" w:eastAsia="Avenir Black"/>
                <w:sz w:val="18"/>
                <w:szCs w:val="18"/>
                <w:shd w:val="nil" w:color="auto" w:fill="auto"/>
                <w:lang w:val="de-DE"/>
              </w:rPr>
            </w:pPr>
          </w:p>
          <w:p>
            <w:pPr>
              <w:pStyle w:val="Normal.0"/>
              <w:jc w:val="right"/>
            </w:pPr>
            <w:r>
              <w:rPr>
                <w:rFonts w:ascii="Avenir Black" w:cs="Avenir Black" w:hAnsi="Avenir Black" w:eastAsia="Avenir Black"/>
                <w:sz w:val="18"/>
                <w:szCs w:val="18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</w:pPr>
      <w:r>
        <w:rPr>
          <w:rFonts w:ascii="Helvetica Neue Thin" w:cs="Helvetica Neue Thin" w:hAnsi="Helvetica Neue Thin" w:eastAsia="Helvetica Neue Thin"/>
        </w:rPr>
      </w:r>
    </w:p>
    <w:sectPr>
      <w:headerReference w:type="default" r:id="rId5"/>
      <w:footerReference w:type="default" r:id="rId6"/>
      <w:pgSz w:w="11900" w:h="16840" w:orient="portrait"/>
      <w:pgMar w:top="1418" w:right="1134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Black">
    <w:charset w:val="00"/>
    <w:family w:val="roman"/>
    <w:pitch w:val="default"/>
  </w:font>
  <w:font w:name="Avenir Next Condensed Medium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5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-359727</wp:posOffset>
          </wp:positionH>
          <wp:positionV relativeFrom="page">
            <wp:posOffset>-493394</wp:posOffset>
          </wp:positionV>
          <wp:extent cx="8636000" cy="122205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0" cy="1222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