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21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95"/>
        <w:gridCol w:w="283"/>
        <w:gridCol w:w="4536"/>
      </w:tblGrid>
      <w:tr>
        <w:tblPrEx>
          <w:shd w:val="clear" w:color="auto" w:fill="ced7e7"/>
        </w:tblPrEx>
        <w:trPr>
          <w:trHeight w:val="4100" w:hRule="atLeast"/>
        </w:trPr>
        <w:tc>
          <w:tcPr>
            <w:tcW w:type="dxa" w:w="43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opfzeile"/>
              <w:jc w:val="right"/>
            </w:pPr>
            <w:r>
              <w:rPr>
                <w:rFonts w:ascii="Helvetica" w:hAnsi="Helvetica"/>
                <w:outline w:val="0"/>
                <w:color w:val="31849b"/>
                <w:sz w:val="46"/>
                <w:szCs w:val="46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BEWERBUNG</w:t>
            </w:r>
            <w:r>
              <w:rPr>
                <w:rFonts w:ascii="Helvetica" w:cs="Helvetica" w:hAnsi="Helvetica" w:eastAsia="Helvetica"/>
                <w:outline w:val="0"/>
                <w:color w:val="31849b"/>
                <w:sz w:val="46"/>
                <w:szCs w:val="46"/>
                <w:u w:color="31849b"/>
                <w:shd w:val="nil" w:color="auto" w:fill="auto"/>
                <w14:textFill>
                  <w14:solidFill>
                    <w14:srgbClr w14:val="31849B"/>
                  </w14:solidFill>
                </w14:textFill>
              </w:rPr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right"/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jc w:val="right"/>
            </w:pPr>
            <w:r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r>
          </w:p>
        </w:tc>
        <w:tc>
          <w:tcPr>
            <w:tcW w:type="dxa" w:w="453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right"/>
            </w:pPr>
            <w:r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lang w:val="de-DE"/>
                <w14:textFill>
                  <w14:solidFill>
                    <w14:srgbClr w14:val="31849B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8880" w:hRule="atLeast"/>
        </w:trPr>
        <w:tc>
          <w:tcPr>
            <w:tcW w:type="dxa" w:w="43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right"/>
              <w:rPr>
                <w:rFonts w:ascii="Helvetica" w:cs="Helvetica" w:hAnsi="Helvetica" w:eastAsia="Helvetica"/>
                <w:outline w:val="0"/>
                <w:color w:val="31849b"/>
                <w:sz w:val="36"/>
                <w:szCs w:val="36"/>
                <w:u w:color="31849b"/>
                <w:shd w:val="nil" w:color="auto" w:fill="auto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outline w:val="0"/>
                <w:color w:val="31849b"/>
                <w:sz w:val="36"/>
                <w:szCs w:val="36"/>
                <w:u w:color="31849b"/>
                <w:shd w:val="nil" w:color="auto" w:fill="auto"/>
                <w:rtl w:val="0"/>
                <w14:textFill>
                  <w14:solidFill>
                    <w14:srgbClr w14:val="31849B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31849b"/>
                <w:sz w:val="36"/>
                <w:szCs w:val="36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SABINE MUSTERMANN</w:t>
            </w: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sz w:val="18"/>
                <w:szCs w:val="18"/>
                <w:shd w:val="nil" w:color="auto" w:fill="auto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shd w:val="nil" w:color="auto" w:fill="auto"/>
                <w:rtl w:val="0"/>
                <w:lang w:val="de-DE"/>
              </w:rPr>
              <w:t>Angestrebte Position</w:t>
            </w: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K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auffrau f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r B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romanagement</w:t>
            </w: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b w:val="1"/>
                <w:bCs w:val="1"/>
                <w:sz w:val="28"/>
                <w:szCs w:val="28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b w:val="1"/>
                <w:bCs w:val="1"/>
                <w:sz w:val="28"/>
                <w:szCs w:val="28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b w:val="1"/>
                <w:bCs w:val="1"/>
                <w:sz w:val="28"/>
                <w:szCs w:val="28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b w:val="1"/>
                <w:bCs w:val="1"/>
                <w:sz w:val="28"/>
                <w:szCs w:val="28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b w:val="1"/>
                <w:bCs w:val="1"/>
                <w:sz w:val="28"/>
                <w:szCs w:val="28"/>
                <w:shd w:val="nil" w:color="auto" w:fill="auto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outline w:val="0"/>
                <w:color w:val="31849b"/>
                <w:sz w:val="28"/>
                <w:szCs w:val="28"/>
                <w:u w:color="31849b"/>
                <w:shd w:val="nil" w:color="auto" w:fill="auto"/>
                <w:rtl w:val="0"/>
                <w14:textFill>
                  <w14:solidFill>
                    <w14:srgbClr w14:val="31849B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31849b"/>
                <w:sz w:val="28"/>
                <w:szCs w:val="28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PERS</w:t>
            </w:r>
            <w:r>
              <w:rPr>
                <w:rFonts w:ascii="Helvetica" w:hAnsi="Helvetica" w:hint="default"/>
                <w:outline w:val="0"/>
                <w:color w:val="31849b"/>
                <w:sz w:val="28"/>
                <w:szCs w:val="28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Ö</w:t>
            </w:r>
            <w:r>
              <w:rPr>
                <w:rFonts w:ascii="Helvetica" w:hAnsi="Helvetica"/>
                <w:outline w:val="0"/>
                <w:color w:val="31849b"/>
                <w:sz w:val="28"/>
                <w:szCs w:val="28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NLICHE DATEN</w:t>
            </w:r>
          </w:p>
          <w:p>
            <w:pPr>
              <w:pStyle w:val="Standard"/>
              <w:rPr>
                <w:rFonts w:ascii="Helvetica" w:cs="Helvetica" w:hAnsi="Helvetica" w:eastAsia="Helvetica"/>
                <w:sz w:val="28"/>
                <w:szCs w:val="28"/>
                <w:shd w:val="nil" w:color="auto" w:fill="auto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shd w:val="nil" w:color="auto" w:fill="auto"/>
                <w:rtl w:val="0"/>
                <w:lang w:val="de-DE"/>
              </w:rPr>
              <w:t>Fantasiestr. 11</w:t>
            </w: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shd w:val="nil" w:color="auto" w:fill="auto"/>
                <w:rtl w:val="0"/>
                <w:lang w:val="de-DE"/>
              </w:rPr>
              <w:t>12345 Beispielstadt</w:t>
            </w: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sz w:val="28"/>
                <w:szCs w:val="28"/>
                <w:shd w:val="nil" w:color="auto" w:fill="auto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0123 / 45 67 89 0</w:t>
            </w: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Hyperlink.0"/>
                <w:rFonts w:ascii="Helvetica" w:cs="Helvetica" w:hAnsi="Helvetica" w:eastAsia="Helvetica"/>
                <w:b w:val="1"/>
                <w:bCs w:val="1"/>
                <w:outline w:val="0"/>
                <w:color w:val="000000"/>
                <w:sz w:val="28"/>
                <w:szCs w:val="28"/>
                <w:u w:val="none" w:color="000000"/>
                <w:shd w:val="nil" w:color="auto" w:fill="auto"/>
                <w:lang w:val="de-DE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Helvetica" w:cs="Helvetica" w:hAnsi="Helvetica" w:eastAsia="Helvetica"/>
                <w:b w:val="1"/>
                <w:bCs w:val="1"/>
                <w:outline w:val="0"/>
                <w:color w:val="000000"/>
                <w:sz w:val="28"/>
                <w:szCs w:val="28"/>
                <w:u w:val="none" w:color="000000"/>
                <w:shd w:val="nil" w:color="auto" w:fill="auto"/>
                <w:lang w:val="de-DE"/>
                <w14:textFill>
                  <w14:solidFill>
                    <w14:srgbClr w14:val="000000"/>
                  </w14:solidFill>
                </w14:textFill>
              </w:rPr>
              <w:instrText xml:space="preserve"> HYPERLINK "mailto:s.mustermann@mail.de"</w:instrText>
            </w:r>
            <w:r>
              <w:rPr>
                <w:rStyle w:val="Hyperlink.0"/>
                <w:rFonts w:ascii="Helvetica" w:cs="Helvetica" w:hAnsi="Helvetica" w:eastAsia="Helvetica"/>
                <w:b w:val="1"/>
                <w:bCs w:val="1"/>
                <w:outline w:val="0"/>
                <w:color w:val="000000"/>
                <w:sz w:val="28"/>
                <w:szCs w:val="28"/>
                <w:u w:val="none" w:color="000000"/>
                <w:shd w:val="nil" w:color="auto" w:fill="auto"/>
                <w:lang w:val="de-DE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Helvetica" w:hAnsi="Helvetica"/>
                <w:b w:val="1"/>
                <w:bCs w:val="1"/>
                <w:outline w:val="0"/>
                <w:color w:val="000000"/>
                <w:sz w:val="28"/>
                <w:szCs w:val="28"/>
                <w:u w:val="none" w:color="000000"/>
                <w:shd w:val="nil" w:color="auto" w:fill="auto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s.mustermann@mail.de</w:t>
            </w:r>
            <w:r>
              <w:rPr>
                <w:rFonts w:ascii="Helvetica" w:cs="Helvetica" w:hAnsi="Helvetica" w:eastAsia="Helvetica"/>
                <w:b w:val="1"/>
                <w:bCs w:val="1"/>
                <w:sz w:val="28"/>
                <w:szCs w:val="28"/>
              </w:rPr>
              <w:fldChar w:fldCharType="end" w:fldLock="0"/>
            </w: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shd w:val="nil" w:color="auto" w:fill="auto"/>
                <w:rtl w:val="0"/>
                <w:lang w:val="de-DE"/>
              </w:rPr>
              <w:t>Sabines-Blog.de</w:t>
            </w: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sz w:val="28"/>
                <w:szCs w:val="28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sz w:val="28"/>
                <w:szCs w:val="28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sz w:val="28"/>
                <w:szCs w:val="28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sz w:val="28"/>
                <w:szCs w:val="28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</w:pPr>
            <w:r>
              <w:rPr>
                <w:rFonts w:ascii="Helvetica" w:cs="Helvetica" w:hAnsi="Helvetica" w:eastAsia="Helvetica"/>
                <w:sz w:val="28"/>
                <w:szCs w:val="28"/>
                <w:shd w:val="nil" w:color="auto" w:fill="auto"/>
                <w:lang w:val="de-DE"/>
              </w:rPr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right"/>
              <w:rPr>
                <w:rFonts w:ascii="Helvetica" w:cs="Helvetica" w:hAnsi="Helvetica" w:eastAsia="Helvetica"/>
                <w:outline w:val="0"/>
                <w:color w:val="31849b"/>
                <w:sz w:val="36"/>
                <w:szCs w:val="36"/>
                <w:u w:color="31849b"/>
                <w:shd w:val="nil" w:color="auto" w:fill="auto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Helvetica" w:cs="Helvetica" w:hAnsi="Helvetica" w:eastAsia="Helvetica"/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  <w:drawing xmlns:a="http://schemas.openxmlformats.org/drawingml/2006/main">
                <wp:inline distT="0" distB="0" distL="0" distR="0">
                  <wp:extent cx="2733040" cy="387858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040" cy="38785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sectPr>
      <w:headerReference w:type="default" r:id="rId5"/>
      <w:footerReference w:type="default" r:id="rId6"/>
      <w:pgSz w:w="11900" w:h="16840" w:orient="portrait"/>
      <w:pgMar w:top="1134" w:right="567" w:bottom="567" w:left="851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Kopfzeile">
    <w:name w:val="Kopfzeile"/>
    <w:next w:val="Kopf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000000"/>
      <w:u w:val="none" w:color="000000"/>
      <w:shd w:val="nil" w:color="auto" w:fill="auto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